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9ACAC" w14:textId="5CF37568" w:rsidR="003B01A6" w:rsidRPr="00FE6AF2" w:rsidRDefault="00E230B7">
      <w:pPr>
        <w:rPr>
          <w:b/>
          <w:bCs/>
          <w:sz w:val="32"/>
          <w:szCs w:val="32"/>
        </w:rPr>
      </w:pPr>
      <w:r w:rsidRPr="00FE6AF2">
        <w:rPr>
          <w:b/>
          <w:bCs/>
          <w:sz w:val="32"/>
          <w:szCs w:val="32"/>
        </w:rPr>
        <w:t xml:space="preserve">Wörgls neuer </w:t>
      </w:r>
      <w:r w:rsidR="00052C94" w:rsidRPr="00FE6AF2">
        <w:rPr>
          <w:b/>
          <w:bCs/>
          <w:sz w:val="32"/>
          <w:szCs w:val="32"/>
        </w:rPr>
        <w:t>Wald-</w:t>
      </w:r>
      <w:r w:rsidRPr="00FE6AF2">
        <w:rPr>
          <w:b/>
          <w:bCs/>
          <w:sz w:val="32"/>
          <w:szCs w:val="32"/>
        </w:rPr>
        <w:t>Kindergarten</w:t>
      </w:r>
    </w:p>
    <w:p w14:paraId="51EEC61D" w14:textId="77777777" w:rsidR="00A945E1" w:rsidRPr="009126D7" w:rsidRDefault="00A945E1"/>
    <w:p w14:paraId="0D6F5278" w14:textId="3DC14CCC" w:rsidR="00052C94" w:rsidRPr="009126D7" w:rsidRDefault="00052C94">
      <w:r w:rsidRPr="009126D7">
        <w:t xml:space="preserve">Seit mehreren Wochen wird diskutiert und gemutmaßt – wie wird der neue Kindergarten aussehen, wieviel Grün muss dafür weichen und warum </w:t>
      </w:r>
      <w:r w:rsidR="007512A1">
        <w:t xml:space="preserve">überhaupt </w:t>
      </w:r>
      <w:r w:rsidRPr="009126D7">
        <w:t xml:space="preserve">dieser Standort? Auf den </w:t>
      </w:r>
      <w:r w:rsidR="007512A1">
        <w:t xml:space="preserve">folgenden </w:t>
      </w:r>
      <w:r w:rsidRPr="009126D7">
        <w:t>zwei Seiten möchten wir diese Fragen beantworten und alle</w:t>
      </w:r>
      <w:r w:rsidR="007512A1">
        <w:t>n</w:t>
      </w:r>
      <w:r w:rsidRPr="009126D7">
        <w:t xml:space="preserve"> </w:t>
      </w:r>
      <w:proofErr w:type="spellStart"/>
      <w:r w:rsidRPr="009126D7">
        <w:t>Wörgler</w:t>
      </w:r>
      <w:proofErr w:type="spellEnd"/>
      <w:r w:rsidRPr="009126D7">
        <w:t>*innen auf den laugenden Stand bringen.</w:t>
      </w:r>
    </w:p>
    <w:p w14:paraId="39DAC518" w14:textId="5EA39DC8" w:rsidR="00052C94" w:rsidRPr="009126D7" w:rsidRDefault="00052C94">
      <w:r w:rsidRPr="009126D7">
        <w:t xml:space="preserve">Bereits seit mehreren Jahren wird intensiv an neuen Kinderbetreuungsplätzen gearbeitet, zuletzt wurde </w:t>
      </w:r>
      <w:r w:rsidR="00FE6AF2">
        <w:t xml:space="preserve">für die </w:t>
      </w:r>
      <w:r w:rsidRPr="009126D7">
        <w:t>Betreuung der Kinder</w:t>
      </w:r>
      <w:r w:rsidR="00FE6AF2">
        <w:t xml:space="preserve"> im Alter</w:t>
      </w:r>
      <w:r w:rsidRPr="009126D7">
        <w:t xml:space="preserve"> von </w:t>
      </w:r>
      <w:r w:rsidR="00FE6AF2">
        <w:t>18 Monaten</w:t>
      </w:r>
      <w:r w:rsidRPr="009126D7">
        <w:t xml:space="preserve"> bis </w:t>
      </w:r>
      <w:r w:rsidR="00FE6AF2">
        <w:t>3 Jahre</w:t>
      </w:r>
      <w:r w:rsidRPr="009126D7">
        <w:t xml:space="preserve"> die „Kinderkrippe am </w:t>
      </w:r>
      <w:proofErr w:type="spellStart"/>
      <w:r w:rsidRPr="009126D7">
        <w:t>Wörgler</w:t>
      </w:r>
      <w:proofErr w:type="spellEnd"/>
      <w:r w:rsidRPr="009126D7">
        <w:t xml:space="preserve"> Bach“ eröffnet, nun soll</w:t>
      </w:r>
      <w:r w:rsidR="00FE6AF2">
        <w:t>en</w:t>
      </w:r>
      <w:r w:rsidRPr="009126D7">
        <w:t xml:space="preserve"> auch für die Kinder im Alter von </w:t>
      </w:r>
      <w:r w:rsidR="00FE6AF2">
        <w:t>3</w:t>
      </w:r>
      <w:r w:rsidRPr="009126D7">
        <w:t xml:space="preserve"> bis </w:t>
      </w:r>
      <w:r w:rsidR="00FE6AF2">
        <w:t>6 Jahren</w:t>
      </w:r>
      <w:r w:rsidRPr="009126D7">
        <w:t xml:space="preserve"> weitere Plätze geschaffen werden. Erwartet wurde die Notwendigkeit diese</w:t>
      </w:r>
      <w:r w:rsidR="00FE6AF2">
        <w:t>r Ausbau</w:t>
      </w:r>
      <w:r w:rsidRPr="009126D7">
        <w:t xml:space="preserve">-Maßnahme erst </w:t>
      </w:r>
      <w:r w:rsidR="00FE6AF2">
        <w:t>im Jahr</w:t>
      </w:r>
      <w:r w:rsidRPr="009126D7">
        <w:t xml:space="preserve"> </w:t>
      </w:r>
      <w:r w:rsidR="00FE6AF2">
        <w:t xml:space="preserve">2026, </w:t>
      </w:r>
      <w:r w:rsidRPr="009126D7">
        <w:t xml:space="preserve">allerdings wurde durch Zuzug und </w:t>
      </w:r>
      <w:r w:rsidR="00FE6AF2">
        <w:t xml:space="preserve">diverse </w:t>
      </w:r>
      <w:r w:rsidRPr="009126D7">
        <w:t>Arbeiter*innen</w:t>
      </w:r>
      <w:r w:rsidR="00FE6AF2">
        <w:t>-</w:t>
      </w:r>
      <w:proofErr w:type="spellStart"/>
      <w:r w:rsidR="00FE6AF2">
        <w:t>A</w:t>
      </w:r>
      <w:r w:rsidRPr="009126D7">
        <w:t>nwerb</w:t>
      </w:r>
      <w:proofErr w:type="spellEnd"/>
      <w:r w:rsidR="00FE6AF2">
        <w:t>-Aktionen</w:t>
      </w:r>
      <w:r w:rsidRPr="009126D7">
        <w:t xml:space="preserve"> der Bedarf überraschend bereits dieses Jahres ausgelöst.</w:t>
      </w:r>
    </w:p>
    <w:p w14:paraId="07C8C76D" w14:textId="193B2902" w:rsidR="00564D11" w:rsidRDefault="00052C94">
      <w:r w:rsidRPr="009126D7">
        <w:t xml:space="preserve">Seit Juli </w:t>
      </w:r>
      <w:r w:rsidR="002D357E">
        <w:t>dieses Jahres</w:t>
      </w:r>
      <w:r w:rsidR="00FE6AF2">
        <w:t xml:space="preserve"> </w:t>
      </w:r>
      <w:r w:rsidRPr="009126D7">
        <w:t xml:space="preserve">arbeitet die Stadtgemeinde Wörgl mit Hochdruck an einer langfristigen und nachhaltigen Lösung, denn erst </w:t>
      </w:r>
      <w:r w:rsidR="00AB5B9E" w:rsidRPr="009126D7">
        <w:t xml:space="preserve">durch den Neubau </w:t>
      </w:r>
      <w:r w:rsidR="00FE6AF2">
        <w:t>können</w:t>
      </w:r>
      <w:r w:rsidRPr="009126D7">
        <w:t xml:space="preserve"> die </w:t>
      </w:r>
      <w:r w:rsidR="00FE6AF2">
        <w:t xml:space="preserve">aktuellen </w:t>
      </w:r>
      <w:r w:rsidRPr="009126D7">
        <w:t>Überschreitung</w:t>
      </w:r>
      <w:r w:rsidR="00FE6AF2">
        <w:t>en der Kinderanzahlen</w:t>
      </w:r>
      <w:r w:rsidRPr="009126D7">
        <w:t xml:space="preserve"> in </w:t>
      </w:r>
      <w:r w:rsidR="00FE6AF2">
        <w:t xml:space="preserve">einzelnen </w:t>
      </w:r>
      <w:r w:rsidRPr="009126D7">
        <w:t xml:space="preserve">Gruppen </w:t>
      </w:r>
      <w:r w:rsidR="00AB5B9E" w:rsidRPr="009126D7">
        <w:t xml:space="preserve">entschärft und Gruppengrößen </w:t>
      </w:r>
      <w:r w:rsidRPr="009126D7">
        <w:t xml:space="preserve">wieder von </w:t>
      </w:r>
      <w:r w:rsidR="00FE6AF2">
        <w:t>24</w:t>
      </w:r>
      <w:r w:rsidRPr="009126D7">
        <w:t xml:space="preserve"> auf </w:t>
      </w:r>
      <w:r w:rsidR="00FE6AF2">
        <w:t xml:space="preserve">eine </w:t>
      </w:r>
      <w:r w:rsidRPr="009126D7">
        <w:t xml:space="preserve">Normalgröße </w:t>
      </w:r>
      <w:r w:rsidR="00FE6AF2">
        <w:t>rund 20</w:t>
      </w:r>
      <w:r w:rsidRPr="009126D7">
        <w:t xml:space="preserve"> Kinder </w:t>
      </w:r>
      <w:r w:rsidR="00AB5B9E" w:rsidRPr="009126D7">
        <w:t>reduziert werden.</w:t>
      </w:r>
    </w:p>
    <w:p w14:paraId="4A8E624D" w14:textId="523D0F68" w:rsidR="00052C94" w:rsidRPr="00FE6AF2" w:rsidRDefault="009126D7" w:rsidP="00564D11">
      <w:pPr>
        <w:rPr>
          <w:b/>
          <w:bCs/>
        </w:rPr>
      </w:pPr>
      <w:r w:rsidRPr="00FE6AF2">
        <w:rPr>
          <w:b/>
          <w:bCs/>
        </w:rPr>
        <w:t xml:space="preserve">Warum am Standort Rupert </w:t>
      </w:r>
      <w:proofErr w:type="spellStart"/>
      <w:r w:rsidRPr="00FE6AF2">
        <w:rPr>
          <w:b/>
          <w:bCs/>
        </w:rPr>
        <w:t>Hagleitner</w:t>
      </w:r>
      <w:proofErr w:type="spellEnd"/>
      <w:r w:rsidRPr="00FE6AF2">
        <w:rPr>
          <w:b/>
          <w:bCs/>
        </w:rPr>
        <w:t xml:space="preserve"> Straße?</w:t>
      </w:r>
    </w:p>
    <w:p w14:paraId="4C349E42" w14:textId="77777777" w:rsidR="00FE6AF2" w:rsidRDefault="009126D7" w:rsidP="00564D11">
      <w:r w:rsidRPr="009126D7">
        <w:t xml:space="preserve">Wie </w:t>
      </w:r>
      <w:r w:rsidR="00FE6AF2">
        <w:t xml:space="preserve">bereits </w:t>
      </w:r>
      <w:r w:rsidRPr="009126D7">
        <w:t xml:space="preserve">bekannt </w:t>
      </w:r>
      <w:r w:rsidR="00FE6AF2">
        <w:t xml:space="preserve">wurde, </w:t>
      </w:r>
      <w:r w:rsidRPr="009126D7">
        <w:t>waren mehrere Optionen im Gespräch</w:t>
      </w:r>
      <w:r w:rsidR="00FE6AF2">
        <w:t>.</w:t>
      </w:r>
    </w:p>
    <w:p w14:paraId="6589303D" w14:textId="5B0C7557" w:rsidR="00FE6AF2" w:rsidRDefault="00FE6AF2" w:rsidP="00564D11">
      <w:r>
        <w:t xml:space="preserve">Das </w:t>
      </w:r>
      <w:r w:rsidR="009126D7" w:rsidRPr="009126D7">
        <w:t xml:space="preserve">Grundstück in der </w:t>
      </w:r>
      <w:proofErr w:type="spellStart"/>
      <w:r w:rsidR="009126D7" w:rsidRPr="009126D7">
        <w:t>Südtirolersiedlung</w:t>
      </w:r>
      <w:proofErr w:type="spellEnd"/>
      <w:r w:rsidR="009126D7" w:rsidRPr="009126D7">
        <w:t xml:space="preserve"> wurde aufgrund der zu gering bemessenen Grundstücksgröße für eine 4 gruppigen</w:t>
      </w:r>
      <w:r w:rsidR="007512A1">
        <w:t xml:space="preserve"> </w:t>
      </w:r>
      <w:r w:rsidR="009126D7" w:rsidRPr="009126D7">
        <w:t xml:space="preserve">Kindergarten (Mindestgrundfläche </w:t>
      </w:r>
      <w:r>
        <w:t xml:space="preserve">Gebäude zuzüglich </w:t>
      </w:r>
      <w:proofErr w:type="spellStart"/>
      <w:r w:rsidR="009126D7" w:rsidRPr="009126D7">
        <w:t>Mindest</w:t>
      </w:r>
      <w:r>
        <w:t>gläche</w:t>
      </w:r>
      <w:proofErr w:type="spellEnd"/>
      <w:r>
        <w:t xml:space="preserve"> für den Garten</w:t>
      </w:r>
      <w:r w:rsidR="009126D7" w:rsidRPr="009126D7">
        <w:t>) verworfen</w:t>
      </w:r>
      <w:r>
        <w:t>.</w:t>
      </w:r>
    </w:p>
    <w:p w14:paraId="625ED972" w14:textId="191DD1A5" w:rsidR="00FE6AF2" w:rsidRDefault="00FE6AF2" w:rsidP="00564D11">
      <w:r>
        <w:t>Die</w:t>
      </w:r>
      <w:r w:rsidR="009126D7" w:rsidRPr="009126D7">
        <w:t xml:space="preserve"> Option „Hundewiese“ </w:t>
      </w:r>
      <w:r>
        <w:t xml:space="preserve">(ebenso Rupert </w:t>
      </w:r>
      <w:proofErr w:type="spellStart"/>
      <w:r>
        <w:t>Hagleitner</w:t>
      </w:r>
      <w:proofErr w:type="spellEnd"/>
      <w:r>
        <w:t xml:space="preserve"> Straße) </w:t>
      </w:r>
      <w:r w:rsidR="009126D7" w:rsidRPr="009126D7">
        <w:t xml:space="preserve">bleibt </w:t>
      </w:r>
      <w:r>
        <w:t xml:space="preserve">vorerst </w:t>
      </w:r>
      <w:r w:rsidR="009126D7" w:rsidRPr="009126D7">
        <w:t xml:space="preserve">optional bestehen, </w:t>
      </w:r>
      <w:r>
        <w:t>könnte</w:t>
      </w:r>
      <w:r w:rsidR="009126D7" w:rsidRPr="009126D7">
        <w:t xml:space="preserve"> allerdings nur in Kombination mit dem gegenüberliegenden Spielplatz </w:t>
      </w:r>
      <w:r>
        <w:t>verwendet</w:t>
      </w:r>
      <w:r w:rsidR="009126D7" w:rsidRPr="009126D7">
        <w:t xml:space="preserve"> werden</w:t>
      </w:r>
      <w:r>
        <w:t>.</w:t>
      </w:r>
    </w:p>
    <w:p w14:paraId="027870A3" w14:textId="7D14D65D" w:rsidR="009126D7" w:rsidRPr="009126D7" w:rsidRDefault="009126D7" w:rsidP="00564D11">
      <w:r w:rsidRPr="009126D7">
        <w:t xml:space="preserve">Die Variante </w:t>
      </w:r>
      <w:r w:rsidR="00FE6AF2">
        <w:t>des „Waldgrundstücks“</w:t>
      </w:r>
      <w:r w:rsidRPr="009126D7">
        <w:t xml:space="preserve"> an der Rupert </w:t>
      </w:r>
      <w:proofErr w:type="spellStart"/>
      <w:r w:rsidRPr="009126D7">
        <w:t>Hagleitner</w:t>
      </w:r>
      <w:proofErr w:type="spellEnd"/>
      <w:r w:rsidRPr="009126D7">
        <w:t xml:space="preserve"> Straße erschien</w:t>
      </w:r>
      <w:r w:rsidR="00FE6AF2">
        <w:t xml:space="preserve"> aufgrund seiner Lage sowie Atmosphäre</w:t>
      </w:r>
      <w:r w:rsidRPr="009126D7">
        <w:t xml:space="preserve"> als </w:t>
      </w:r>
      <w:r w:rsidR="00FE6AF2">
        <w:t xml:space="preserve">die </w:t>
      </w:r>
      <w:r w:rsidRPr="009126D7">
        <w:t xml:space="preserve">attraktivste und am schnellsten umsetzbare </w:t>
      </w:r>
      <w:r w:rsidR="00FE6AF2">
        <w:t>Option</w:t>
      </w:r>
      <w:r w:rsidRPr="009126D7">
        <w:t>.</w:t>
      </w:r>
    </w:p>
    <w:p w14:paraId="0DEDEB3D" w14:textId="23DF873D" w:rsidR="009126D7" w:rsidRPr="00FE6AF2" w:rsidRDefault="009126D7" w:rsidP="00564D11">
      <w:pPr>
        <w:rPr>
          <w:b/>
          <w:bCs/>
        </w:rPr>
      </w:pPr>
      <w:r w:rsidRPr="00FE6AF2">
        <w:rPr>
          <w:b/>
          <w:bCs/>
        </w:rPr>
        <w:t>Welche Vorgaben gibt es für die Grundstücksnutzung und an den Baukörper selbst?</w:t>
      </w:r>
    </w:p>
    <w:p w14:paraId="66E52CA0" w14:textId="798E4769" w:rsidR="00D04FAD" w:rsidRDefault="00FE6AF2" w:rsidP="00917CC4">
      <w:r>
        <w:t>Sofort stand fest</w:t>
      </w:r>
      <w:r w:rsidR="009126D7" w:rsidRPr="009126D7">
        <w:t>, dass man so viele Bäume als möglich erhalten möchte</w:t>
      </w:r>
      <w:r>
        <w:t xml:space="preserve">, denn </w:t>
      </w:r>
      <w:r w:rsidR="00D04FAD">
        <w:t xml:space="preserve">genau </w:t>
      </w:r>
      <w:r>
        <w:t>diese</w:t>
      </w:r>
      <w:r w:rsidR="00D04FAD">
        <w:t xml:space="preserve"> machen</w:t>
      </w:r>
      <w:r>
        <w:t xml:space="preserve"> die Atmosphäre des Grundstücks </w:t>
      </w:r>
      <w:r w:rsidR="00D04FAD">
        <w:t>aus</w:t>
      </w:r>
      <w:r>
        <w:t>.</w:t>
      </w:r>
      <w:r w:rsidR="00D04FAD">
        <w:t xml:space="preserve"> Es lässt sich aber nicht verhindern, dass für die bauliche Umsetzung des Gebäudes Bäume </w:t>
      </w:r>
      <w:r w:rsidR="008B6AF5">
        <w:t>gefällt,</w:t>
      </w:r>
      <w:r w:rsidR="00D04FAD">
        <w:t xml:space="preserve"> werden müssen, dies soll aber nur unter vielen Ersatzmaßnahmen passieren:</w:t>
      </w:r>
    </w:p>
    <w:p w14:paraId="32DA5CFF" w14:textId="42F09011" w:rsidR="00D04FAD" w:rsidRDefault="00917CC4" w:rsidP="00D04FAD">
      <w:pPr>
        <w:pStyle w:val="Listenabsatz"/>
        <w:numPr>
          <w:ilvl w:val="0"/>
          <w:numId w:val="1"/>
        </w:numPr>
      </w:pPr>
      <w:r w:rsidRPr="00D04FAD">
        <w:t xml:space="preserve">Das Flachdach </w:t>
      </w:r>
      <w:r w:rsidR="00D04FAD" w:rsidRPr="00D04FAD">
        <w:t>soll</w:t>
      </w:r>
      <w:r w:rsidRPr="00D04FAD">
        <w:t xml:space="preserve"> </w:t>
      </w:r>
      <w:r w:rsidR="00D04FAD" w:rsidRPr="00D04FAD">
        <w:t>intensiv</w:t>
      </w:r>
      <w:r w:rsidRPr="00D04FAD">
        <w:t xml:space="preserve"> </w:t>
      </w:r>
      <w:r w:rsidR="00D04FAD">
        <w:t>begrünt werden</w:t>
      </w:r>
    </w:p>
    <w:p w14:paraId="4DA9B342" w14:textId="77777777" w:rsidR="00D04FAD" w:rsidRPr="00D04FAD" w:rsidRDefault="00D04FAD" w:rsidP="000F379C">
      <w:pPr>
        <w:pStyle w:val="Listenabsatz"/>
        <w:numPr>
          <w:ilvl w:val="0"/>
          <w:numId w:val="1"/>
        </w:numPr>
      </w:pPr>
      <w:r>
        <w:t>Zufa</w:t>
      </w:r>
      <w:r w:rsidR="00917CC4" w:rsidRPr="00D04FAD">
        <w:t xml:space="preserve">hrten </w:t>
      </w:r>
      <w:r w:rsidRPr="00D04FAD">
        <w:t>nicht asphaltiert, sondern</w:t>
      </w:r>
      <w:r w:rsidR="00917CC4" w:rsidRPr="00D04FAD">
        <w:t xml:space="preserve"> als Schotterrasen ausgeführt werden</w:t>
      </w:r>
    </w:p>
    <w:p w14:paraId="6BA9EAE4" w14:textId="7CA3025D" w:rsidR="00917CC4" w:rsidRPr="00D04FAD" w:rsidRDefault="00D04FAD" w:rsidP="000F379C">
      <w:pPr>
        <w:pStyle w:val="Listenabsatz"/>
        <w:numPr>
          <w:ilvl w:val="0"/>
          <w:numId w:val="1"/>
        </w:numPr>
      </w:pPr>
      <w:r w:rsidRPr="00D04FAD">
        <w:t>Für die gefällten Bäume uns Sträucher neue nachgepflanzt werden</w:t>
      </w:r>
    </w:p>
    <w:p w14:paraId="25CCD78E" w14:textId="26A00CBD" w:rsidR="00D04FAD" w:rsidRDefault="00D04FAD" w:rsidP="00564D11">
      <w:r>
        <w:t>Mitten im</w:t>
      </w:r>
      <w:r w:rsidR="00917CC4" w:rsidRPr="00E230B7">
        <w:t xml:space="preserve"> alten</w:t>
      </w:r>
      <w:r>
        <w:t xml:space="preserve"> und neuen</w:t>
      </w:r>
      <w:r w:rsidR="00917CC4" w:rsidRPr="00E230B7">
        <w:t xml:space="preserve"> Baumbestand </w:t>
      </w:r>
      <w:r>
        <w:t>sollen die Kinder auf Entdeckungsreise gehen und Insekten, Bäume und Pflanzen genauer erkunden.</w:t>
      </w:r>
    </w:p>
    <w:p w14:paraId="23E9AF0D" w14:textId="77777777" w:rsidR="00D04FAD" w:rsidRDefault="009126D7" w:rsidP="009126D7">
      <w:r w:rsidRPr="009126D7">
        <w:t xml:space="preserve">Der Baukörper soll </w:t>
      </w:r>
      <w:r w:rsidR="00917CC4">
        <w:t xml:space="preserve">nicht nur optisch </w:t>
      </w:r>
      <w:r w:rsidR="00D04FAD" w:rsidRPr="00E230B7">
        <w:t>ökologisch</w:t>
      </w:r>
      <w:r w:rsidR="00917CC4">
        <w:t xml:space="preserve">, energieeffizient und </w:t>
      </w:r>
      <w:r w:rsidR="00D04FAD">
        <w:t>klimaschonend</w:t>
      </w:r>
      <w:r w:rsidR="00917CC4">
        <w:t xml:space="preserve"> erscheinen, sondern wurde in den einzelnen Details </w:t>
      </w:r>
      <w:r w:rsidR="00D04FAD">
        <w:t xml:space="preserve">auch </w:t>
      </w:r>
      <w:r w:rsidR="00917CC4">
        <w:t>so geplant.</w:t>
      </w:r>
    </w:p>
    <w:p w14:paraId="123F3CED" w14:textId="26828D3F" w:rsidR="00D04FAD" w:rsidRDefault="009126D7" w:rsidP="009126D7">
      <w:r w:rsidRPr="00564D11">
        <w:t xml:space="preserve">Die Wärme kommt </w:t>
      </w:r>
      <w:r w:rsidR="00D04FAD">
        <w:t xml:space="preserve">beispielsweise </w:t>
      </w:r>
      <w:r w:rsidRPr="00564D11">
        <w:t xml:space="preserve">vom nahe gelegenen </w:t>
      </w:r>
      <w:proofErr w:type="spellStart"/>
      <w:r w:rsidR="002D357E">
        <w:t>betriebsgeländer</w:t>
      </w:r>
      <w:proofErr w:type="spellEnd"/>
      <w:r w:rsidR="002D357E">
        <w:t xml:space="preserve"> der Tirol Milch (Abwärme-Projekt der Stadtwerke Wörgl)</w:t>
      </w:r>
      <w:r>
        <w:t xml:space="preserve"> und </w:t>
      </w:r>
      <w:r w:rsidR="00D04FAD">
        <w:t>der Baustoff</w:t>
      </w:r>
      <w:r>
        <w:t xml:space="preserve"> </w:t>
      </w:r>
      <w:r w:rsidR="00D04FAD">
        <w:t>„</w:t>
      </w:r>
      <w:r>
        <w:t>Holz</w:t>
      </w:r>
      <w:r w:rsidR="00D04FAD">
        <w:t>“</w:t>
      </w:r>
      <w:r>
        <w:t xml:space="preserve"> </w:t>
      </w:r>
      <w:r w:rsidR="00D04FAD">
        <w:t xml:space="preserve">reicht von der Außenwand bis hin zum </w:t>
      </w:r>
      <w:r w:rsidR="002D357E">
        <w:t xml:space="preserve">kleinen </w:t>
      </w:r>
      <w:r w:rsidR="00D04FAD">
        <w:lastRenderedPageBreak/>
        <w:t>Kinders</w:t>
      </w:r>
      <w:r w:rsidR="002D357E">
        <w:t>essel</w:t>
      </w:r>
      <w:r w:rsidR="00D04FAD">
        <w:t xml:space="preserve">. </w:t>
      </w:r>
      <w:r w:rsidRPr="00E230B7">
        <w:t>Der nachwachsende Baustoff hinterlässt einen geringen ökologischen Fußabdruck</w:t>
      </w:r>
      <w:r w:rsidR="00B84C54">
        <w:t xml:space="preserve">, </w:t>
      </w:r>
      <w:r w:rsidRPr="00E230B7">
        <w:t xml:space="preserve">bindet </w:t>
      </w:r>
      <w:r w:rsidR="00D04FAD">
        <w:t xml:space="preserve">zudem </w:t>
      </w:r>
      <w:r w:rsidRPr="00E230B7">
        <w:t>CO</w:t>
      </w:r>
      <w:r w:rsidRPr="00E230B7">
        <w:rPr>
          <w:vertAlign w:val="subscript"/>
        </w:rPr>
        <w:t>2</w:t>
      </w:r>
      <w:r w:rsidR="00B84C54">
        <w:t xml:space="preserve"> und sorgt für ein angenehmes Raumklima.</w:t>
      </w:r>
    </w:p>
    <w:p w14:paraId="5B8795B6" w14:textId="4570F46D" w:rsidR="009126D7" w:rsidRDefault="009126D7" w:rsidP="009126D7">
      <w:r w:rsidRPr="009126D7">
        <w:t xml:space="preserve">Keinen Kompromiss </w:t>
      </w:r>
      <w:r w:rsidR="00D04FAD">
        <w:t>gibt</w:t>
      </w:r>
      <w:r w:rsidRPr="009126D7">
        <w:t xml:space="preserve"> es auch in Sachen fossiler Dämmstoffe, die </w:t>
      </w:r>
      <w:r w:rsidR="00917CC4">
        <w:t>Fassade</w:t>
      </w:r>
      <w:r w:rsidRPr="009126D7">
        <w:t xml:space="preserve"> </w:t>
      </w:r>
      <w:r w:rsidR="00917CC4">
        <w:t>(</w:t>
      </w:r>
      <w:r w:rsidR="00316B68">
        <w:t>lasierte</w:t>
      </w:r>
      <w:r w:rsidR="00917CC4" w:rsidRPr="00E230B7">
        <w:t xml:space="preserve"> Fichte </w:t>
      </w:r>
      <w:r w:rsidR="00D04FAD">
        <w:t xml:space="preserve">und </w:t>
      </w:r>
      <w:r w:rsidR="00316B68" w:rsidRPr="00E230B7">
        <w:t>Holzfens</w:t>
      </w:r>
      <w:r w:rsidR="00316B68" w:rsidRPr="00E230B7">
        <w:softHyphen/>
        <w:t>ter</w:t>
      </w:r>
      <w:r w:rsidR="00917CC4">
        <w:t xml:space="preserve">) </w:t>
      </w:r>
      <w:r w:rsidRPr="009126D7">
        <w:t xml:space="preserve">weist eine Mineralwolldämmung mit </w:t>
      </w:r>
      <w:proofErr w:type="spellStart"/>
      <w:r w:rsidRPr="009126D7">
        <w:t>Hinterlüftungsebene</w:t>
      </w:r>
      <w:proofErr w:type="spellEnd"/>
      <w:r w:rsidR="00D04FAD">
        <w:t xml:space="preserve"> auf</w:t>
      </w:r>
      <w:r w:rsidRPr="009126D7">
        <w:t xml:space="preserve">.  </w:t>
      </w:r>
    </w:p>
    <w:p w14:paraId="6E85E376" w14:textId="7D92C602" w:rsidR="00917CC4" w:rsidRDefault="00917CC4" w:rsidP="00917CC4">
      <w:r>
        <w:t>Der schlichte Längsbau mit Flachdach ist aufgrund seiner</w:t>
      </w:r>
      <w:r w:rsidRPr="00564D11">
        <w:t xml:space="preserve"> kompakte</w:t>
      </w:r>
      <w:r>
        <w:t>n</w:t>
      </w:r>
      <w:r w:rsidRPr="00564D11">
        <w:t xml:space="preserve"> Form, </w:t>
      </w:r>
      <w:r w:rsidR="00D04FAD">
        <w:t>der</w:t>
      </w:r>
      <w:r w:rsidRPr="00564D11">
        <w:t xml:space="preserve"> einfache</w:t>
      </w:r>
      <w:r w:rsidR="00D04FAD">
        <w:t>n</w:t>
      </w:r>
      <w:r w:rsidRPr="00564D11">
        <w:t xml:space="preserve"> Statik und </w:t>
      </w:r>
      <w:r>
        <w:t>den</w:t>
      </w:r>
      <w:r w:rsidRPr="00564D11">
        <w:t xml:space="preserve"> hoher Vorfertigungsgrad in rund </w:t>
      </w:r>
      <w:r w:rsidRPr="00D04FAD">
        <w:t>acht</w:t>
      </w:r>
      <w:r w:rsidRPr="00564D11">
        <w:t xml:space="preserve"> Monaten</w:t>
      </w:r>
      <w:r>
        <w:t xml:space="preserve"> realisierbar</w:t>
      </w:r>
      <w:r w:rsidRPr="00564D11">
        <w:t xml:space="preserve">. Die </w:t>
      </w:r>
      <w:r>
        <w:t>zwei</w:t>
      </w:r>
      <w:r w:rsidR="00D04FAD">
        <w:t xml:space="preserve"> neuen</w:t>
      </w:r>
      <w:r>
        <w:t xml:space="preserve"> </w:t>
      </w:r>
      <w:r w:rsidRPr="00564D11">
        <w:t>Gruppen</w:t>
      </w:r>
      <w:r w:rsidR="00D04FAD">
        <w:t xml:space="preserve">räume und der </w:t>
      </w:r>
      <w:r w:rsidRPr="00564D11">
        <w:t>Bewegungsr</w:t>
      </w:r>
      <w:r w:rsidR="00D04FAD">
        <w:t>aum</w:t>
      </w:r>
      <w:r w:rsidRPr="00564D11">
        <w:t xml:space="preserve"> orientieren sich zur überdachten</w:t>
      </w:r>
      <w:r>
        <w:t xml:space="preserve">, mit </w:t>
      </w:r>
      <w:r w:rsidR="00D04FAD">
        <w:t>belegten</w:t>
      </w:r>
      <w:r w:rsidRPr="00564D11">
        <w:t xml:space="preserve"> Lärchenholz</w:t>
      </w:r>
      <w:r w:rsidR="00D04FAD">
        <w:t>terrasse.</w:t>
      </w:r>
    </w:p>
    <w:p w14:paraId="0CE9F03F" w14:textId="6544B43C" w:rsidR="00E230B7" w:rsidRDefault="00E230B7"/>
    <w:p w14:paraId="0AFA322D" w14:textId="76246D6B" w:rsidR="007512A1" w:rsidRDefault="007512A1"/>
    <w:p w14:paraId="3C46F89F" w14:textId="77777777" w:rsidR="007512A1" w:rsidRDefault="007512A1"/>
    <w:p w14:paraId="27E48E6A" w14:textId="77777777" w:rsidR="007512A1" w:rsidRDefault="007512A1"/>
    <w:sectPr w:rsidR="007512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80B1C"/>
    <w:multiLevelType w:val="hybridMultilevel"/>
    <w:tmpl w:val="410CF504"/>
    <w:lvl w:ilvl="0" w:tplc="BE2E6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44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B7"/>
    <w:rsid w:val="00052C94"/>
    <w:rsid w:val="00147117"/>
    <w:rsid w:val="001B790A"/>
    <w:rsid w:val="001E0956"/>
    <w:rsid w:val="002D357E"/>
    <w:rsid w:val="00316B68"/>
    <w:rsid w:val="003B01A6"/>
    <w:rsid w:val="004722F1"/>
    <w:rsid w:val="00534925"/>
    <w:rsid w:val="00564D11"/>
    <w:rsid w:val="00596647"/>
    <w:rsid w:val="005E766B"/>
    <w:rsid w:val="007512A1"/>
    <w:rsid w:val="0083575B"/>
    <w:rsid w:val="008B6AF5"/>
    <w:rsid w:val="009126D7"/>
    <w:rsid w:val="00917CC4"/>
    <w:rsid w:val="009A5CBB"/>
    <w:rsid w:val="00A8717F"/>
    <w:rsid w:val="00A945E1"/>
    <w:rsid w:val="00AB5B9E"/>
    <w:rsid w:val="00B21ECC"/>
    <w:rsid w:val="00B2535F"/>
    <w:rsid w:val="00B84C54"/>
    <w:rsid w:val="00BD59F1"/>
    <w:rsid w:val="00D04FAD"/>
    <w:rsid w:val="00E230B7"/>
    <w:rsid w:val="00FE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0437"/>
  <w15:chartTrackingRefBased/>
  <w15:docId w15:val="{0810781C-9B8F-4FBF-A072-23792E28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23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3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30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3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30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3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3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3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3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3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3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30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30B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30B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30B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30B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30B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30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3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3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3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3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3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30B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30B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30B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3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30B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30B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64D1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4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2993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/>
  <cp:lastModifiedBy>Günther Ager</cp:lastModifiedBy>
  <cp:revision>2</cp:revision>
  <dcterms:created xsi:type="dcterms:W3CDTF">2024-12-05T09:37:00Z</dcterms:created>
  <dcterms:modified xsi:type="dcterms:W3CDTF">2024-12-05T09:37:00Z</dcterms:modified>
</cp:coreProperties>
</file>